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080FE" w14:textId="77777777" w:rsidR="0011785F" w:rsidRDefault="0011785F" w:rsidP="00D471B1">
      <w:pPr>
        <w:rPr>
          <w:rFonts w:ascii="Arial" w:hAnsi="Arial" w:cs="Arial"/>
          <w:noProof/>
          <w:color w:val="000000"/>
          <w:sz w:val="20"/>
          <w:szCs w:val="20"/>
        </w:rPr>
      </w:pPr>
    </w:p>
    <w:p w14:paraId="424080FF" w14:textId="56B66D21" w:rsidR="00E254E1" w:rsidRDefault="00A31746" w:rsidP="00A31746">
      <w:pPr>
        <w:rPr>
          <w:rFonts w:ascii="Arial" w:hAnsi="Arial" w:cs="Arial"/>
          <w:noProof/>
          <w:color w:val="3964C2"/>
          <w:sz w:val="20"/>
          <w:szCs w:val="20"/>
          <w:bdr w:val="single" w:sz="6" w:space="0" w:color="AAAAAA" w:frame="1"/>
        </w:rPr>
      </w:pPr>
      <w:r>
        <w:rPr>
          <w:rFonts w:ascii="Arial" w:hAnsi="Arial" w:cs="Arial"/>
          <w:noProof/>
          <w:color w:val="000000"/>
          <w:sz w:val="20"/>
          <w:szCs w:val="20"/>
        </w:rPr>
        <w:pict w14:anchorId="4240812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6.45pt;margin-top:30.55pt;width:258pt;height:30.15pt;z-index:251660288;mso-position-horizontal-relative:text;mso-position-vertical-relative:text">
            <v:textbox>
              <w:txbxContent>
                <w:p w14:paraId="4240812C" w14:textId="49AC4822" w:rsidR="0055709E" w:rsidRPr="0055709E" w:rsidRDefault="0055709E" w:rsidP="00C85B99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55709E">
                    <w:rPr>
                      <w:rFonts w:cstheme="minorHAnsi"/>
                      <w:b/>
                      <w:sz w:val="28"/>
                      <w:szCs w:val="28"/>
                    </w:rPr>
                    <w:t>Take Stock in Children</w:t>
                  </w:r>
                  <w:r w:rsidR="00D11959">
                    <w:rPr>
                      <w:rFonts w:cstheme="minorHAnsi"/>
                      <w:b/>
                      <w:sz w:val="28"/>
                      <w:szCs w:val="28"/>
                    </w:rPr>
                    <w:t xml:space="preserve"> of </w:t>
                  </w:r>
                  <w:r w:rsidRPr="0055709E">
                    <w:rPr>
                      <w:rFonts w:cstheme="minorHAnsi"/>
                      <w:b/>
                      <w:sz w:val="28"/>
                      <w:szCs w:val="28"/>
                    </w:rPr>
                    <w:t>Citrus County</w:t>
                  </w:r>
                </w:p>
                <w:p w14:paraId="4240812D" w14:textId="77777777" w:rsidR="0055709E" w:rsidRPr="0055709E" w:rsidRDefault="0055709E" w:rsidP="0055709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  <w:p w14:paraId="4240812E" w14:textId="77777777" w:rsidR="0055709E" w:rsidRDefault="0055709E"/>
              </w:txbxContent>
            </v:textbox>
          </v:shape>
        </w:pict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1CDF2A64" wp14:editId="030C2DB6">
            <wp:extent cx="887730" cy="887730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5th Anniversary Avatar_Blu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730" cy="88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78A5">
        <w:rPr>
          <w:noProof/>
        </w:rPr>
        <w:t xml:space="preserve">  </w:t>
      </w:r>
      <w:r w:rsidR="009978A5">
        <w:rPr>
          <w:noProof/>
        </w:rPr>
        <w:tab/>
      </w:r>
      <w:r w:rsidR="009978A5">
        <w:rPr>
          <w:noProof/>
        </w:rPr>
        <w:tab/>
      </w:r>
      <w:r w:rsidR="009978A5">
        <w:rPr>
          <w:noProof/>
        </w:rPr>
        <w:tab/>
      </w:r>
      <w:r w:rsidR="009978A5">
        <w:rPr>
          <w:noProof/>
        </w:rPr>
        <w:tab/>
      </w:r>
      <w:r w:rsidR="009978A5">
        <w:rPr>
          <w:noProof/>
        </w:rPr>
        <w:tab/>
      </w:r>
      <w:r w:rsidR="009978A5">
        <w:rPr>
          <w:noProof/>
        </w:rPr>
        <w:tab/>
      </w:r>
      <w:r>
        <w:rPr>
          <w:noProof/>
        </w:rPr>
        <w:t xml:space="preserve">          </w:t>
      </w:r>
      <w:r>
        <w:rPr>
          <w:noProof/>
        </w:rPr>
        <w:tab/>
      </w:r>
      <w:r w:rsidR="009978A5">
        <w:rPr>
          <w:noProof/>
        </w:rPr>
        <w:tab/>
      </w:r>
      <w:r w:rsidR="00B2752F">
        <w:rPr>
          <w:noProof/>
        </w:rPr>
        <w:t xml:space="preserve">           </w:t>
      </w:r>
      <w:r>
        <w:rPr>
          <w:noProof/>
        </w:rPr>
        <w:t xml:space="preserve">             </w:t>
      </w:r>
      <w:r w:rsidR="009978A5" w:rsidRPr="00C2208F">
        <w:rPr>
          <w:noProof/>
        </w:rPr>
        <w:drawing>
          <wp:inline distT="0" distB="0" distL="0" distR="0" wp14:anchorId="0E2B859B" wp14:editId="13BDB281">
            <wp:extent cx="1662678" cy="819150"/>
            <wp:effectExtent l="0" t="0" r="0" b="0"/>
            <wp:docPr id="2" name="image1.jpeg" descr="C:\Users\Maryam\AppData\Local\Microsoft\Windows\INetCache\Content.Word\TSIC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0461" cy="82298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08101" w14:textId="25846B44" w:rsidR="00D208C5" w:rsidRPr="00D471B1" w:rsidRDefault="00D208C5" w:rsidP="001178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471B1">
        <w:rPr>
          <w:rFonts w:cstheme="minorHAnsi"/>
        </w:rPr>
        <w:t>Take Stock in Children (</w:t>
      </w:r>
      <w:hyperlink r:id="rId8" w:history="1">
        <w:r w:rsidRPr="00D471B1">
          <w:rPr>
            <w:rStyle w:val="Hyperlink"/>
            <w:rFonts w:cstheme="minorHAnsi"/>
          </w:rPr>
          <w:t>www.takestockinchildren.org</w:t>
        </w:r>
      </w:hyperlink>
      <w:r w:rsidRPr="00D471B1">
        <w:rPr>
          <w:rFonts w:cstheme="minorHAnsi"/>
        </w:rPr>
        <w:t xml:space="preserve">) is a state-wide school-based mentoring program that assists in creating a brighter future for deserving youth from </w:t>
      </w:r>
      <w:r w:rsidR="003C1D4E" w:rsidRPr="002E6832">
        <w:rPr>
          <w:rFonts w:cstheme="minorHAnsi"/>
          <w:b/>
          <w:bCs/>
        </w:rPr>
        <w:t>financially disadvantaged</w:t>
      </w:r>
      <w:r w:rsidR="00A31746" w:rsidRPr="002E6832">
        <w:rPr>
          <w:rFonts w:cstheme="minorHAnsi"/>
          <w:b/>
          <w:bCs/>
        </w:rPr>
        <w:t xml:space="preserve"> </w:t>
      </w:r>
      <w:r w:rsidR="003C1D4E" w:rsidRPr="002E6832">
        <w:rPr>
          <w:rFonts w:cstheme="minorHAnsi"/>
          <w:b/>
          <w:bCs/>
        </w:rPr>
        <w:t>families</w:t>
      </w:r>
      <w:r w:rsidR="003C1D4E">
        <w:rPr>
          <w:rFonts w:cstheme="minorHAnsi"/>
        </w:rPr>
        <w:t xml:space="preserve"> </w:t>
      </w:r>
      <w:r w:rsidRPr="00D471B1">
        <w:rPr>
          <w:rFonts w:cstheme="minorHAnsi"/>
        </w:rPr>
        <w:t xml:space="preserve">by providing college </w:t>
      </w:r>
      <w:r w:rsidR="003C1D4E">
        <w:rPr>
          <w:rFonts w:cstheme="minorHAnsi"/>
        </w:rPr>
        <w:t>or</w:t>
      </w:r>
      <w:r w:rsidRPr="00D471B1">
        <w:rPr>
          <w:rFonts w:cstheme="minorHAnsi"/>
        </w:rPr>
        <w:t xml:space="preserve"> vocational scholarships, volunteer me</w:t>
      </w:r>
      <w:r w:rsidR="003C1D4E">
        <w:rPr>
          <w:rFonts w:cstheme="minorHAnsi"/>
        </w:rPr>
        <w:t xml:space="preserve">ntors, support staff, </w:t>
      </w:r>
      <w:r w:rsidRPr="00D471B1">
        <w:rPr>
          <w:rFonts w:cstheme="minorHAnsi"/>
        </w:rPr>
        <w:t xml:space="preserve">early intervention and long-term support. </w:t>
      </w:r>
    </w:p>
    <w:p w14:paraId="42408102" w14:textId="77777777" w:rsidR="0055709E" w:rsidRPr="0055709E" w:rsidRDefault="0055709E" w:rsidP="005140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42408103" w14:textId="598B2627" w:rsidR="0051400E" w:rsidRPr="00D471B1" w:rsidRDefault="0051400E" w:rsidP="005140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471B1">
        <w:rPr>
          <w:rFonts w:cstheme="minorHAnsi"/>
        </w:rPr>
        <w:t>Students apply in middle school and remain in the program until the</w:t>
      </w:r>
      <w:r w:rsidR="003750D6">
        <w:rPr>
          <w:rFonts w:cstheme="minorHAnsi"/>
        </w:rPr>
        <w:t>y</w:t>
      </w:r>
      <w:r w:rsidRPr="00D471B1">
        <w:rPr>
          <w:rFonts w:cstheme="minorHAnsi"/>
        </w:rPr>
        <w:t xml:space="preserve"> graduate from high school. Upon graduation, students who complete the program will receive a Florida Prepaid 2</w:t>
      </w:r>
      <w:r w:rsidR="005F7C4C">
        <w:rPr>
          <w:rFonts w:cstheme="minorHAnsi"/>
        </w:rPr>
        <w:t>-</w:t>
      </w:r>
      <w:r w:rsidRPr="00D471B1">
        <w:rPr>
          <w:rFonts w:cstheme="minorHAnsi"/>
        </w:rPr>
        <w:t>year tuition-free scholarship</w:t>
      </w:r>
      <w:r w:rsidR="003C1D4E">
        <w:rPr>
          <w:rFonts w:cstheme="minorHAnsi"/>
        </w:rPr>
        <w:t>.</w:t>
      </w:r>
    </w:p>
    <w:p w14:paraId="42408104" w14:textId="77777777" w:rsidR="0051400E" w:rsidRPr="003750D6" w:rsidRDefault="0051400E" w:rsidP="005140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42408105" w14:textId="7499D073" w:rsidR="00E254E1" w:rsidRPr="00E254E1" w:rsidRDefault="0051400E" w:rsidP="00E254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471B1">
        <w:rPr>
          <w:rFonts w:cstheme="minorHAnsi"/>
        </w:rPr>
        <w:t xml:space="preserve">Take Stock in Children </w:t>
      </w:r>
      <w:r w:rsidR="003C1D4E">
        <w:rPr>
          <w:rFonts w:cstheme="minorHAnsi"/>
        </w:rPr>
        <w:t xml:space="preserve">of Citrus County </w:t>
      </w:r>
      <w:r w:rsidRPr="00D471B1">
        <w:rPr>
          <w:rFonts w:cstheme="minorHAnsi"/>
        </w:rPr>
        <w:t xml:space="preserve">currently monitors </w:t>
      </w:r>
      <w:r w:rsidR="00871ABA">
        <w:rPr>
          <w:rFonts w:cstheme="minorHAnsi"/>
          <w:b/>
        </w:rPr>
        <w:t>5</w:t>
      </w:r>
      <w:r w:rsidR="003D67E0">
        <w:rPr>
          <w:rFonts w:cstheme="minorHAnsi"/>
          <w:b/>
        </w:rPr>
        <w:t>0</w:t>
      </w:r>
      <w:r w:rsidRPr="00D471B1">
        <w:rPr>
          <w:rFonts w:cstheme="minorHAnsi"/>
          <w:b/>
        </w:rPr>
        <w:t xml:space="preserve"> active students</w:t>
      </w:r>
      <w:r w:rsidRPr="00D471B1">
        <w:rPr>
          <w:rFonts w:cstheme="minorHAnsi"/>
        </w:rPr>
        <w:t xml:space="preserve"> enrolled in </w:t>
      </w:r>
      <w:r w:rsidR="00E77A04">
        <w:rPr>
          <w:rFonts w:cstheme="minorHAnsi"/>
        </w:rPr>
        <w:t xml:space="preserve">our </w:t>
      </w:r>
      <w:r w:rsidRPr="00D471B1">
        <w:rPr>
          <w:rFonts w:cstheme="minorHAnsi"/>
        </w:rPr>
        <w:t xml:space="preserve">middle &amp; high </w:t>
      </w:r>
      <w:r w:rsidR="003C1D4E">
        <w:rPr>
          <w:rFonts w:cstheme="minorHAnsi"/>
        </w:rPr>
        <w:t xml:space="preserve">public </w:t>
      </w:r>
      <w:r w:rsidRPr="00D471B1">
        <w:rPr>
          <w:rFonts w:cstheme="minorHAnsi"/>
        </w:rPr>
        <w:t xml:space="preserve">schools. </w:t>
      </w:r>
      <w:r w:rsidR="003C1D4E">
        <w:rPr>
          <w:rFonts w:cstheme="minorHAnsi"/>
        </w:rPr>
        <w:t>E</w:t>
      </w:r>
      <w:r w:rsidR="0055709E">
        <w:rPr>
          <w:rFonts w:cstheme="minorHAnsi"/>
        </w:rPr>
        <w:t xml:space="preserve">ach </w:t>
      </w:r>
      <w:r w:rsidR="00E254E1">
        <w:rPr>
          <w:rFonts w:cstheme="minorHAnsi"/>
        </w:rPr>
        <w:t>Guidance Office</w:t>
      </w:r>
      <w:r w:rsidR="003C1D4E">
        <w:rPr>
          <w:rFonts w:cstheme="minorHAnsi"/>
        </w:rPr>
        <w:t xml:space="preserve"> is provided with a list of students who are active in the program. </w:t>
      </w:r>
      <w:r w:rsidR="00E254E1">
        <w:rPr>
          <w:rFonts w:cstheme="minorHAnsi"/>
        </w:rPr>
        <w:t>We try to maintain</w:t>
      </w:r>
      <w:r w:rsidR="00E254E1" w:rsidRPr="00E254E1">
        <w:rPr>
          <w:rFonts w:cstheme="minorHAnsi"/>
        </w:rPr>
        <w:t xml:space="preserve"> </w:t>
      </w:r>
      <w:r w:rsidR="00E254E1">
        <w:rPr>
          <w:rFonts w:cstheme="minorHAnsi"/>
        </w:rPr>
        <w:t xml:space="preserve">an </w:t>
      </w:r>
      <w:r w:rsidR="00E254E1" w:rsidRPr="00E254E1">
        <w:rPr>
          <w:rFonts w:cstheme="minorHAnsi"/>
        </w:rPr>
        <w:t xml:space="preserve">open </w:t>
      </w:r>
      <w:r w:rsidR="00E254E1">
        <w:rPr>
          <w:rFonts w:cstheme="minorHAnsi"/>
        </w:rPr>
        <w:t xml:space="preserve">line of </w:t>
      </w:r>
      <w:r w:rsidR="00E254E1" w:rsidRPr="00E254E1">
        <w:rPr>
          <w:rFonts w:cstheme="minorHAnsi"/>
        </w:rPr>
        <w:t>communications between students, teachers, Guidance Offices</w:t>
      </w:r>
      <w:r w:rsidR="00E254E1">
        <w:rPr>
          <w:rFonts w:cstheme="minorHAnsi"/>
        </w:rPr>
        <w:t>, parents and mentors. We are always happy to help our students in any way that we can.</w:t>
      </w:r>
    </w:p>
    <w:p w14:paraId="42408106" w14:textId="77777777" w:rsidR="00E254E1" w:rsidRPr="00E254E1" w:rsidRDefault="00E254E1" w:rsidP="00E254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16"/>
          <w:szCs w:val="16"/>
        </w:rPr>
      </w:pPr>
    </w:p>
    <w:p w14:paraId="42408107" w14:textId="77777777" w:rsidR="0051400E" w:rsidRPr="00D471B1" w:rsidRDefault="0051400E" w:rsidP="001178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471B1">
        <w:rPr>
          <w:rFonts w:cstheme="minorHAnsi"/>
        </w:rPr>
        <w:t>To remain a student “in good standing”, s</w:t>
      </w:r>
      <w:r w:rsidR="00D208C5" w:rsidRPr="00D471B1">
        <w:rPr>
          <w:rFonts w:cstheme="minorHAnsi"/>
        </w:rPr>
        <w:t>tudents must</w:t>
      </w:r>
      <w:r w:rsidRPr="00D471B1">
        <w:rPr>
          <w:rFonts w:cstheme="minorHAnsi"/>
        </w:rPr>
        <w:t>:</w:t>
      </w:r>
    </w:p>
    <w:p w14:paraId="42408108" w14:textId="77777777" w:rsidR="00884D03" w:rsidRPr="003750D6" w:rsidRDefault="00884D03" w:rsidP="001178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42408109" w14:textId="77777777" w:rsidR="0051400E" w:rsidRPr="00D471B1" w:rsidRDefault="0051400E" w:rsidP="0055709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D471B1">
        <w:rPr>
          <w:rFonts w:cstheme="minorHAnsi"/>
        </w:rPr>
        <w:t>M</w:t>
      </w:r>
      <w:r w:rsidR="00D208C5" w:rsidRPr="00D471B1">
        <w:rPr>
          <w:rFonts w:cstheme="minorHAnsi"/>
        </w:rPr>
        <w:t xml:space="preserve">aintain at least a 2.5 </w:t>
      </w:r>
      <w:r w:rsidR="005C4047" w:rsidRPr="00D471B1">
        <w:rPr>
          <w:rFonts w:cstheme="minorHAnsi"/>
        </w:rPr>
        <w:t xml:space="preserve">average </w:t>
      </w:r>
      <w:r w:rsidR="00D208C5" w:rsidRPr="00D471B1">
        <w:rPr>
          <w:rFonts w:cstheme="minorHAnsi"/>
        </w:rPr>
        <w:t xml:space="preserve">in each of their classes </w:t>
      </w:r>
    </w:p>
    <w:p w14:paraId="4240810A" w14:textId="3B236412" w:rsidR="0051400E" w:rsidRPr="00D471B1" w:rsidRDefault="00B2752F" w:rsidP="0055709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Have a </w:t>
      </w:r>
      <w:r w:rsidR="00D208C5" w:rsidRPr="00D471B1">
        <w:rPr>
          <w:rFonts w:cstheme="minorHAnsi"/>
        </w:rPr>
        <w:t xml:space="preserve">2.5 or better cumulative GPA </w:t>
      </w:r>
    </w:p>
    <w:p w14:paraId="4240810B" w14:textId="77777777" w:rsidR="0051400E" w:rsidRPr="00D471B1" w:rsidRDefault="0051400E" w:rsidP="0055709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D471B1">
        <w:rPr>
          <w:rFonts w:cstheme="minorHAnsi"/>
        </w:rPr>
        <w:t>R</w:t>
      </w:r>
      <w:r w:rsidR="00D208C5" w:rsidRPr="00D471B1">
        <w:rPr>
          <w:rFonts w:cstheme="minorHAnsi"/>
        </w:rPr>
        <w:t>egularly attend school</w:t>
      </w:r>
      <w:r w:rsidRPr="00D471B1">
        <w:rPr>
          <w:rFonts w:cstheme="minorHAnsi"/>
        </w:rPr>
        <w:t xml:space="preserve"> </w:t>
      </w:r>
    </w:p>
    <w:p w14:paraId="4240810C" w14:textId="77777777" w:rsidR="0051400E" w:rsidRPr="00D471B1" w:rsidRDefault="0051400E" w:rsidP="0055709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D471B1">
        <w:rPr>
          <w:rFonts w:cstheme="minorHAnsi"/>
        </w:rPr>
        <w:t xml:space="preserve">Adhere to Citrus County Schools’ </w:t>
      </w:r>
      <w:r w:rsidR="006D58B5" w:rsidRPr="00D471B1">
        <w:rPr>
          <w:rFonts w:cstheme="minorHAnsi"/>
        </w:rPr>
        <w:t xml:space="preserve">Student </w:t>
      </w:r>
      <w:r w:rsidRPr="00D471B1">
        <w:rPr>
          <w:rFonts w:cstheme="minorHAnsi"/>
        </w:rPr>
        <w:t>Code of Conduct</w:t>
      </w:r>
    </w:p>
    <w:p w14:paraId="4240810D" w14:textId="77777777" w:rsidR="0051400E" w:rsidRPr="00D471B1" w:rsidRDefault="0051400E" w:rsidP="0055709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D471B1">
        <w:rPr>
          <w:rFonts w:cstheme="minorHAnsi"/>
        </w:rPr>
        <w:t>R</w:t>
      </w:r>
      <w:r w:rsidR="00D208C5" w:rsidRPr="00D471B1">
        <w:rPr>
          <w:rFonts w:cstheme="minorHAnsi"/>
        </w:rPr>
        <w:t xml:space="preserve">emain drug, alcohol &amp; crime free </w:t>
      </w:r>
    </w:p>
    <w:p w14:paraId="4240810E" w14:textId="77777777" w:rsidR="00D208C5" w:rsidRPr="00D471B1" w:rsidRDefault="0051400E" w:rsidP="0055709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471B1">
        <w:rPr>
          <w:rFonts w:cstheme="minorHAnsi"/>
        </w:rPr>
        <w:t>M</w:t>
      </w:r>
      <w:r w:rsidR="00D208C5" w:rsidRPr="00D471B1">
        <w:rPr>
          <w:rFonts w:cstheme="minorHAnsi"/>
        </w:rPr>
        <w:t xml:space="preserve">eet with his/her mentor </w:t>
      </w:r>
      <w:r w:rsidR="003750D6">
        <w:rPr>
          <w:rFonts w:cstheme="minorHAnsi"/>
        </w:rPr>
        <w:t xml:space="preserve">at least 30 minutes each week </w:t>
      </w:r>
      <w:r w:rsidR="006D58B5" w:rsidRPr="00D471B1">
        <w:rPr>
          <w:rFonts w:cstheme="minorHAnsi"/>
        </w:rPr>
        <w:t>throughout their school career</w:t>
      </w:r>
    </w:p>
    <w:p w14:paraId="4240810F" w14:textId="77777777" w:rsidR="0055709E" w:rsidRPr="0055709E" w:rsidRDefault="0055709E" w:rsidP="005570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29538D08" w14:textId="77777777" w:rsidR="0003392A" w:rsidRDefault="00D208C5" w:rsidP="00884D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750D6">
        <w:rPr>
          <w:rFonts w:cstheme="minorHAnsi"/>
        </w:rPr>
        <w:t>Each student in the program is provided with</w:t>
      </w:r>
      <w:r w:rsidR="0051400E" w:rsidRPr="003750D6">
        <w:rPr>
          <w:rFonts w:cstheme="minorHAnsi"/>
        </w:rPr>
        <w:t xml:space="preserve"> g</w:t>
      </w:r>
      <w:r w:rsidRPr="003750D6">
        <w:rPr>
          <w:rFonts w:cstheme="minorHAnsi"/>
        </w:rPr>
        <w:t>uidance from a trained mentor who meets with the student once a week in the</w:t>
      </w:r>
      <w:r w:rsidR="0051400E" w:rsidRPr="003750D6">
        <w:rPr>
          <w:rFonts w:cstheme="minorHAnsi"/>
        </w:rPr>
        <w:t xml:space="preserve">ir school and provides </w:t>
      </w:r>
      <w:r w:rsidRPr="003750D6">
        <w:rPr>
          <w:rFonts w:cstheme="minorHAnsi"/>
        </w:rPr>
        <w:t xml:space="preserve">support, academic </w:t>
      </w:r>
      <w:proofErr w:type="gramStart"/>
      <w:r w:rsidRPr="003750D6">
        <w:rPr>
          <w:rFonts w:cstheme="minorHAnsi"/>
        </w:rPr>
        <w:t>assistance</w:t>
      </w:r>
      <w:proofErr w:type="gramEnd"/>
      <w:r w:rsidRPr="003750D6">
        <w:rPr>
          <w:rFonts w:cstheme="minorHAnsi"/>
        </w:rPr>
        <w:t xml:space="preserve"> and a “friend” to whom they can relate.</w:t>
      </w:r>
      <w:r w:rsidR="0051400E" w:rsidRPr="003750D6">
        <w:rPr>
          <w:rFonts w:cstheme="minorHAnsi"/>
        </w:rPr>
        <w:t xml:space="preserve"> </w:t>
      </w:r>
    </w:p>
    <w:p w14:paraId="2F3F3FEC" w14:textId="77777777" w:rsidR="00DD031A" w:rsidRDefault="00DD031A" w:rsidP="00884D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2408112" w14:textId="19355D0B" w:rsidR="00E254E1" w:rsidRDefault="001F4774" w:rsidP="00884D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Our mentor</w:t>
      </w:r>
      <w:r w:rsidR="00E254E1">
        <w:rPr>
          <w:rFonts w:cstheme="minorHAnsi"/>
        </w:rPr>
        <w:t xml:space="preserve"> and student </w:t>
      </w:r>
      <w:r>
        <w:rPr>
          <w:rFonts w:cstheme="minorHAnsi"/>
        </w:rPr>
        <w:t xml:space="preserve">matching / meeting </w:t>
      </w:r>
      <w:r w:rsidR="00E254E1">
        <w:rPr>
          <w:rFonts w:cstheme="minorHAnsi"/>
        </w:rPr>
        <w:t>process:</w:t>
      </w:r>
    </w:p>
    <w:p w14:paraId="42408113" w14:textId="77777777" w:rsidR="0055709E" w:rsidRPr="0055709E" w:rsidRDefault="0055709E" w:rsidP="00884D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42408114" w14:textId="77777777" w:rsidR="00E254E1" w:rsidRPr="00E254E1" w:rsidRDefault="00E254E1" w:rsidP="00DD031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</w:rPr>
      </w:pPr>
      <w:r w:rsidRPr="00E254E1">
        <w:rPr>
          <w:rFonts w:cstheme="minorHAnsi"/>
          <w:b/>
        </w:rPr>
        <w:t>All mentors have a background check and are approved through the school district’s Volunteer Program.</w:t>
      </w:r>
    </w:p>
    <w:p w14:paraId="42408115" w14:textId="14F59C8A" w:rsidR="00C76442" w:rsidRPr="00E254E1" w:rsidRDefault="00E254E1" w:rsidP="00DD031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Mentors are m</w:t>
      </w:r>
      <w:r w:rsidR="003750D6" w:rsidRPr="00E254E1">
        <w:rPr>
          <w:rFonts w:cstheme="minorHAnsi"/>
        </w:rPr>
        <w:t xml:space="preserve">atched </w:t>
      </w:r>
      <w:r w:rsidR="001F4774">
        <w:rPr>
          <w:rFonts w:cstheme="minorHAnsi"/>
        </w:rPr>
        <w:t xml:space="preserve">with a student </w:t>
      </w:r>
      <w:r w:rsidR="003750D6" w:rsidRPr="00E254E1">
        <w:rPr>
          <w:rFonts w:cstheme="minorHAnsi"/>
        </w:rPr>
        <w:t>as soon as possible after the</w:t>
      </w:r>
      <w:r>
        <w:rPr>
          <w:rFonts w:cstheme="minorHAnsi"/>
        </w:rPr>
        <w:t xml:space="preserve"> student</w:t>
      </w:r>
      <w:r w:rsidR="00B2752F">
        <w:rPr>
          <w:rFonts w:cstheme="minorHAnsi"/>
        </w:rPr>
        <w:t xml:space="preserve"> is</w:t>
      </w:r>
      <w:r w:rsidR="003750D6" w:rsidRPr="00E254E1">
        <w:rPr>
          <w:rFonts w:cstheme="minorHAnsi"/>
        </w:rPr>
        <w:t xml:space="preserve"> enrolled in the program. </w:t>
      </w:r>
    </w:p>
    <w:p w14:paraId="42408116" w14:textId="2FC46013" w:rsidR="003C1D4E" w:rsidRPr="00E254E1" w:rsidRDefault="00E254E1" w:rsidP="00DD031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The program </w:t>
      </w:r>
      <w:r w:rsidR="003750D6" w:rsidRPr="00E254E1">
        <w:rPr>
          <w:rFonts w:cstheme="minorHAnsi"/>
        </w:rPr>
        <w:t>work</w:t>
      </w:r>
      <w:r>
        <w:rPr>
          <w:rFonts w:cstheme="minorHAnsi"/>
        </w:rPr>
        <w:t>s</w:t>
      </w:r>
      <w:r w:rsidR="003750D6" w:rsidRPr="00E254E1">
        <w:rPr>
          <w:rFonts w:cstheme="minorHAnsi"/>
        </w:rPr>
        <w:t xml:space="preserve"> with the students and their mentors to find an agreeable time to meet. </w:t>
      </w:r>
    </w:p>
    <w:p w14:paraId="42408117" w14:textId="77777777" w:rsidR="003C1D4E" w:rsidRDefault="003750D6" w:rsidP="00DD031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E254E1">
        <w:rPr>
          <w:rFonts w:cstheme="minorHAnsi"/>
        </w:rPr>
        <w:t xml:space="preserve">We do not advocate students leaving their core classes and will work with them &amp; their mentors to find </w:t>
      </w:r>
      <w:r w:rsidR="003C1D4E" w:rsidRPr="00E254E1">
        <w:rPr>
          <w:rFonts w:cstheme="minorHAnsi"/>
        </w:rPr>
        <w:t xml:space="preserve">a time when it would be convenient for them to meet. </w:t>
      </w:r>
    </w:p>
    <w:p w14:paraId="42408119" w14:textId="77777777" w:rsidR="003750D6" w:rsidRDefault="00E254E1" w:rsidP="00DD031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S</w:t>
      </w:r>
      <w:r w:rsidR="003C1D4E" w:rsidRPr="00E254E1">
        <w:rPr>
          <w:rFonts w:cstheme="minorHAnsi"/>
        </w:rPr>
        <w:t xml:space="preserve">tudents </w:t>
      </w:r>
      <w:r>
        <w:rPr>
          <w:rFonts w:cstheme="minorHAnsi"/>
        </w:rPr>
        <w:t>are asked to</w:t>
      </w:r>
      <w:r w:rsidR="003C1D4E" w:rsidRPr="00E254E1">
        <w:rPr>
          <w:rFonts w:cstheme="minorHAnsi"/>
        </w:rPr>
        <w:t xml:space="preserve"> </w:t>
      </w:r>
      <w:r>
        <w:rPr>
          <w:rFonts w:cstheme="minorHAnsi"/>
        </w:rPr>
        <w:t>let</w:t>
      </w:r>
      <w:r w:rsidR="003C1D4E" w:rsidRPr="00E254E1">
        <w:rPr>
          <w:rFonts w:cstheme="minorHAnsi"/>
        </w:rPr>
        <w:t xml:space="preserve"> their teachers </w:t>
      </w:r>
      <w:r>
        <w:rPr>
          <w:rFonts w:cstheme="minorHAnsi"/>
        </w:rPr>
        <w:t xml:space="preserve">know </w:t>
      </w:r>
      <w:r w:rsidR="003C1D4E" w:rsidRPr="00E254E1">
        <w:rPr>
          <w:rFonts w:cstheme="minorHAnsi"/>
        </w:rPr>
        <w:t xml:space="preserve">that they are in the program and ask if it </w:t>
      </w:r>
      <w:proofErr w:type="gramStart"/>
      <w:r w:rsidR="003C1D4E" w:rsidRPr="00E254E1">
        <w:rPr>
          <w:rFonts w:cstheme="minorHAnsi"/>
        </w:rPr>
        <w:t>would</w:t>
      </w:r>
      <w:proofErr w:type="gramEnd"/>
      <w:r w:rsidR="003C1D4E" w:rsidRPr="00E254E1">
        <w:rPr>
          <w:rFonts w:cstheme="minorHAnsi"/>
        </w:rPr>
        <w:t xml:space="preserve"> convenient for you to allow them some t</w:t>
      </w:r>
      <w:r>
        <w:rPr>
          <w:rFonts w:cstheme="minorHAnsi"/>
        </w:rPr>
        <w:t>ime to meet with their mentors</w:t>
      </w:r>
      <w:r w:rsidR="001F4774">
        <w:rPr>
          <w:rFonts w:cstheme="minorHAnsi"/>
        </w:rPr>
        <w:t>.</w:t>
      </w:r>
    </w:p>
    <w:p w14:paraId="4240811B" w14:textId="49334888" w:rsidR="00C85B99" w:rsidRPr="00C85B99" w:rsidRDefault="00E254E1" w:rsidP="00DD031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</w:rPr>
      </w:pPr>
      <w:r w:rsidRPr="00C85B99">
        <w:rPr>
          <w:rFonts w:cstheme="minorHAnsi"/>
        </w:rPr>
        <w:t xml:space="preserve">Mentoring occurs usually </w:t>
      </w:r>
      <w:r w:rsidR="001F4774" w:rsidRPr="00C85B99">
        <w:rPr>
          <w:rFonts w:cstheme="minorHAnsi"/>
        </w:rPr>
        <w:t>in your school’s Media Center or courtyards</w:t>
      </w:r>
      <w:r w:rsidRPr="00C85B99">
        <w:rPr>
          <w:rFonts w:cstheme="minorHAnsi"/>
        </w:rPr>
        <w:t>, if they meet during a student’s lunch time</w:t>
      </w:r>
      <w:r w:rsidR="001F4774" w:rsidRPr="00C85B99">
        <w:rPr>
          <w:rFonts w:cstheme="minorHAnsi"/>
        </w:rPr>
        <w:t>.</w:t>
      </w:r>
    </w:p>
    <w:p w14:paraId="38CF2274" w14:textId="32F51FAB" w:rsidR="00B2752F" w:rsidRPr="00D515DF" w:rsidRDefault="00E254E1" w:rsidP="00D515DF">
      <w:pPr>
        <w:rPr>
          <w:rFonts w:cstheme="minorHAnsi"/>
          <w:b/>
        </w:rPr>
      </w:pPr>
      <w:r w:rsidRPr="00C85B99">
        <w:rPr>
          <w:rFonts w:cstheme="minorHAnsi"/>
          <w:b/>
        </w:rPr>
        <w:t xml:space="preserve">This is how the program </w:t>
      </w:r>
      <w:r w:rsidR="00B2752F">
        <w:rPr>
          <w:rFonts w:cstheme="minorHAnsi"/>
          <w:b/>
        </w:rPr>
        <w:t xml:space="preserve">is designed to </w:t>
      </w:r>
      <w:r w:rsidRPr="00C85B99">
        <w:rPr>
          <w:rFonts w:cstheme="minorHAnsi"/>
          <w:b/>
        </w:rPr>
        <w:t xml:space="preserve">work. Sometimes, minor variations may occur. </w:t>
      </w:r>
      <w:r w:rsidR="00D471B1" w:rsidRPr="00C85B99">
        <w:rPr>
          <w:rFonts w:cstheme="minorHAnsi"/>
          <w:b/>
        </w:rPr>
        <w:t>If you have any questions</w:t>
      </w:r>
      <w:r w:rsidR="003C1D4E" w:rsidRPr="00C85B99">
        <w:rPr>
          <w:rFonts w:cstheme="minorHAnsi"/>
          <w:b/>
        </w:rPr>
        <w:t xml:space="preserve"> or if </w:t>
      </w:r>
      <w:r w:rsidR="00D515DF">
        <w:rPr>
          <w:rFonts w:cstheme="minorHAnsi"/>
          <w:b/>
        </w:rPr>
        <w:t xml:space="preserve">we can assist </w:t>
      </w:r>
      <w:r w:rsidR="003C1D4E" w:rsidRPr="00C85B99">
        <w:rPr>
          <w:rFonts w:cstheme="minorHAnsi"/>
          <w:b/>
        </w:rPr>
        <w:t>in any way</w:t>
      </w:r>
      <w:r w:rsidR="00D471B1" w:rsidRPr="00C85B99">
        <w:rPr>
          <w:rFonts w:cstheme="minorHAnsi"/>
          <w:b/>
        </w:rPr>
        <w:t>,</w:t>
      </w:r>
      <w:r w:rsidR="0003392A">
        <w:rPr>
          <w:rFonts w:cstheme="minorHAnsi"/>
          <w:b/>
        </w:rPr>
        <w:t xml:space="preserve"> or if you have a student </w:t>
      </w:r>
      <w:r w:rsidR="00D471B1" w:rsidRPr="00C85B99">
        <w:rPr>
          <w:rFonts w:cstheme="minorHAnsi"/>
          <w:b/>
        </w:rPr>
        <w:t xml:space="preserve"> </w:t>
      </w:r>
      <w:r w:rsidR="0003392A" w:rsidRPr="0003392A">
        <w:rPr>
          <w:rFonts w:cstheme="minorHAnsi"/>
          <w:b/>
        </w:rPr>
        <w:t xml:space="preserve">you would like to nominate for our application process, </w:t>
      </w:r>
      <w:r w:rsidR="00D515DF">
        <w:rPr>
          <w:rFonts w:cstheme="minorHAnsi"/>
          <w:b/>
        </w:rPr>
        <w:t xml:space="preserve"> </w:t>
      </w:r>
      <w:r w:rsidR="0003392A" w:rsidRPr="0003392A">
        <w:rPr>
          <w:rFonts w:cstheme="minorHAnsi"/>
          <w:b/>
        </w:rPr>
        <w:t xml:space="preserve">please call our office for additional information </w:t>
      </w:r>
      <w:r w:rsidR="00D515DF">
        <w:rPr>
          <w:rFonts w:cstheme="minorHAnsi"/>
          <w:b/>
        </w:rPr>
        <w:t xml:space="preserve">and the </w:t>
      </w:r>
      <w:r w:rsidR="0003392A" w:rsidRPr="0003392A">
        <w:rPr>
          <w:rFonts w:cstheme="minorHAnsi"/>
          <w:b/>
        </w:rPr>
        <w:t>specific criteria for qualifying.</w:t>
      </w:r>
      <w:r w:rsidRPr="00C85B99">
        <w:rPr>
          <w:rFonts w:cstheme="minorHAnsi"/>
          <w:b/>
        </w:rPr>
        <w:t xml:space="preserve"> Thank you so much for </w:t>
      </w:r>
      <w:r w:rsidR="00232860">
        <w:rPr>
          <w:rFonts w:cstheme="minorHAnsi"/>
          <w:b/>
        </w:rPr>
        <w:t>your support.</w:t>
      </w:r>
    </w:p>
    <w:p w14:paraId="4240811F" w14:textId="51C2CA13" w:rsidR="00D471B1" w:rsidRPr="00D471B1" w:rsidRDefault="00D471B1" w:rsidP="00D471B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D471B1">
        <w:rPr>
          <w:rFonts w:cstheme="minorHAnsi"/>
          <w:b/>
        </w:rPr>
        <w:t xml:space="preserve">Pat Lancaster, </w:t>
      </w:r>
      <w:r w:rsidR="00B2752F">
        <w:rPr>
          <w:rFonts w:cstheme="minorHAnsi"/>
          <w:b/>
        </w:rPr>
        <w:t>Student Services Coordinator</w:t>
      </w:r>
    </w:p>
    <w:p w14:paraId="42408120" w14:textId="136046C9" w:rsidR="003750D6" w:rsidRDefault="00B2752F" w:rsidP="003750D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352-</w:t>
      </w:r>
      <w:r w:rsidR="00D471B1" w:rsidRPr="00D471B1">
        <w:rPr>
          <w:rFonts w:cstheme="minorHAnsi"/>
          <w:b/>
        </w:rPr>
        <w:t>344-085</w:t>
      </w:r>
      <w:r w:rsidR="003750D6">
        <w:rPr>
          <w:rFonts w:cstheme="minorHAnsi"/>
          <w:b/>
        </w:rPr>
        <w:t>5</w:t>
      </w:r>
    </w:p>
    <w:p w14:paraId="6F885194" w14:textId="1DD6AEC4" w:rsidR="003D67E0" w:rsidRDefault="003D67E0" w:rsidP="003750D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352-422-2348 (cell)</w:t>
      </w:r>
    </w:p>
    <w:p w14:paraId="42408122" w14:textId="0F7FD62C" w:rsidR="001F4774" w:rsidRDefault="003D67E0" w:rsidP="003750D6">
      <w:pPr>
        <w:autoSpaceDE w:val="0"/>
        <w:autoSpaceDN w:val="0"/>
        <w:adjustRightInd w:val="0"/>
        <w:spacing w:after="0" w:line="240" w:lineRule="auto"/>
        <w:jc w:val="center"/>
      </w:pPr>
      <w:hyperlink r:id="rId9" w:history="1">
        <w:r w:rsidRPr="00807CD1">
          <w:rPr>
            <w:rStyle w:val="Hyperlink"/>
          </w:rPr>
          <w:t>plancaster@takestockcitrus.org</w:t>
        </w:r>
      </w:hyperlink>
    </w:p>
    <w:p w14:paraId="7569D61F" w14:textId="43F1FCEE" w:rsidR="00B2752F" w:rsidRPr="00B2752F" w:rsidRDefault="00232860" w:rsidP="003750D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  <w:hyperlink r:id="rId10" w:history="1">
        <w:r w:rsidR="00B2752F" w:rsidRPr="00A65ED4">
          <w:rPr>
            <w:rStyle w:val="Hyperlink"/>
          </w:rPr>
          <w:t>www.takestockcitrus.org</w:t>
        </w:r>
      </w:hyperlink>
    </w:p>
    <w:p w14:paraId="15ACF0D0" w14:textId="77777777" w:rsidR="001A2E3A" w:rsidRDefault="008B2755" w:rsidP="008B27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6"/>
          <w:szCs w:val="16"/>
        </w:rPr>
        <w:t xml:space="preserve">                                                                           </w:t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  <w:t xml:space="preserve">        </w:t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  <w:t xml:space="preserve">                               </w:t>
      </w:r>
      <w:r w:rsidR="00B2752F" w:rsidRPr="00B2752F">
        <w:rPr>
          <w:rFonts w:cstheme="minorHAnsi"/>
          <w:b/>
          <w:sz w:val="16"/>
          <w:szCs w:val="16"/>
        </w:rPr>
        <w:t xml:space="preserve">Reviewed – </w:t>
      </w:r>
      <w:r w:rsidR="00A31746">
        <w:rPr>
          <w:rFonts w:cstheme="minorHAnsi"/>
          <w:b/>
          <w:sz w:val="16"/>
          <w:szCs w:val="16"/>
        </w:rPr>
        <w:t>7</w:t>
      </w:r>
      <w:r w:rsidR="00D11959">
        <w:rPr>
          <w:rFonts w:cstheme="minorHAnsi"/>
          <w:b/>
          <w:sz w:val="16"/>
          <w:szCs w:val="16"/>
        </w:rPr>
        <w:t>/2</w:t>
      </w:r>
      <w:r w:rsidR="001A2E3A">
        <w:rPr>
          <w:rFonts w:cstheme="minorHAnsi"/>
          <w:b/>
          <w:sz w:val="16"/>
          <w:szCs w:val="16"/>
        </w:rPr>
        <w:t>0</w:t>
      </w:r>
    </w:p>
    <w:p w14:paraId="15AA2BAF" w14:textId="269F2166" w:rsidR="00B2752F" w:rsidRPr="00B2752F" w:rsidRDefault="00E77A04" w:rsidP="001A2E3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Take Stock in Children of Citrus County is a 501c3 organization</w:t>
      </w:r>
    </w:p>
    <w:sectPr w:rsidR="00B2752F" w:rsidRPr="00B2752F" w:rsidSect="00B2752F">
      <w:pgSz w:w="12240" w:h="15840"/>
      <w:pgMar w:top="230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E32E3"/>
    <w:multiLevelType w:val="hybridMultilevel"/>
    <w:tmpl w:val="B1D4C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557FA"/>
    <w:multiLevelType w:val="hybridMultilevel"/>
    <w:tmpl w:val="A7DC2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71DF1"/>
    <w:multiLevelType w:val="hybridMultilevel"/>
    <w:tmpl w:val="AC3C3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128E4"/>
    <w:multiLevelType w:val="hybridMultilevel"/>
    <w:tmpl w:val="D3C4AF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8C5"/>
    <w:rsid w:val="0003392A"/>
    <w:rsid w:val="00080C57"/>
    <w:rsid w:val="000B23C0"/>
    <w:rsid w:val="000B3154"/>
    <w:rsid w:val="000E1F83"/>
    <w:rsid w:val="0011785F"/>
    <w:rsid w:val="001A2E3A"/>
    <w:rsid w:val="001C5AC1"/>
    <w:rsid w:val="001E495C"/>
    <w:rsid w:val="001F4774"/>
    <w:rsid w:val="00204894"/>
    <w:rsid w:val="00214B83"/>
    <w:rsid w:val="002163A7"/>
    <w:rsid w:val="00232860"/>
    <w:rsid w:val="002703A4"/>
    <w:rsid w:val="002C2E25"/>
    <w:rsid w:val="002D2D14"/>
    <w:rsid w:val="002E6832"/>
    <w:rsid w:val="002F3E24"/>
    <w:rsid w:val="003038DE"/>
    <w:rsid w:val="003073AF"/>
    <w:rsid w:val="00332D3A"/>
    <w:rsid w:val="003750D6"/>
    <w:rsid w:val="003C1D4E"/>
    <w:rsid w:val="003D67E0"/>
    <w:rsid w:val="004157E7"/>
    <w:rsid w:val="00430F14"/>
    <w:rsid w:val="00435F09"/>
    <w:rsid w:val="004B580C"/>
    <w:rsid w:val="004B6123"/>
    <w:rsid w:val="004B6AAB"/>
    <w:rsid w:val="004C394A"/>
    <w:rsid w:val="004E226F"/>
    <w:rsid w:val="0051400E"/>
    <w:rsid w:val="0055709E"/>
    <w:rsid w:val="005A576A"/>
    <w:rsid w:val="005C4047"/>
    <w:rsid w:val="005F7C4C"/>
    <w:rsid w:val="006D58B5"/>
    <w:rsid w:val="006D7F52"/>
    <w:rsid w:val="00793AA9"/>
    <w:rsid w:val="007E45AE"/>
    <w:rsid w:val="00813FBF"/>
    <w:rsid w:val="00871ABA"/>
    <w:rsid w:val="00884D03"/>
    <w:rsid w:val="008B2755"/>
    <w:rsid w:val="008E1F50"/>
    <w:rsid w:val="00953696"/>
    <w:rsid w:val="00962592"/>
    <w:rsid w:val="0097738A"/>
    <w:rsid w:val="009978A5"/>
    <w:rsid w:val="009F2D28"/>
    <w:rsid w:val="00A31746"/>
    <w:rsid w:val="00A4311E"/>
    <w:rsid w:val="00A4369B"/>
    <w:rsid w:val="00AA1DC9"/>
    <w:rsid w:val="00AF2AC1"/>
    <w:rsid w:val="00B2752F"/>
    <w:rsid w:val="00BD42EC"/>
    <w:rsid w:val="00C451C9"/>
    <w:rsid w:val="00C76442"/>
    <w:rsid w:val="00C85B99"/>
    <w:rsid w:val="00D00985"/>
    <w:rsid w:val="00D041F4"/>
    <w:rsid w:val="00D11959"/>
    <w:rsid w:val="00D208C5"/>
    <w:rsid w:val="00D471B1"/>
    <w:rsid w:val="00D471EC"/>
    <w:rsid w:val="00D515DF"/>
    <w:rsid w:val="00D55CAA"/>
    <w:rsid w:val="00D97278"/>
    <w:rsid w:val="00DD031A"/>
    <w:rsid w:val="00E254E1"/>
    <w:rsid w:val="00E3041C"/>
    <w:rsid w:val="00E705B6"/>
    <w:rsid w:val="00E7541F"/>
    <w:rsid w:val="00E76CE0"/>
    <w:rsid w:val="00E77A04"/>
    <w:rsid w:val="00E94CF3"/>
    <w:rsid w:val="00EA2E2D"/>
    <w:rsid w:val="00EB2C85"/>
    <w:rsid w:val="00F2510C"/>
    <w:rsid w:val="00F54294"/>
    <w:rsid w:val="00F8364B"/>
    <w:rsid w:val="00FA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24080FE"/>
  <w15:docId w15:val="{341F4EFB-D43F-4EBC-8D2C-5188B3B0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8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208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0F1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750D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75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kestockinchildren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akestockcitru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lancaster@takestockcitru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D73AB-E672-49EA-B84C-6DAC9F808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Patricia Lancaster</cp:lastModifiedBy>
  <cp:revision>18</cp:revision>
  <cp:lastPrinted>2018-09-06T14:53:00Z</cp:lastPrinted>
  <dcterms:created xsi:type="dcterms:W3CDTF">2019-08-19T13:56:00Z</dcterms:created>
  <dcterms:modified xsi:type="dcterms:W3CDTF">2020-06-26T14:28:00Z</dcterms:modified>
</cp:coreProperties>
</file>